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156" w:beforeLines="50" w:after="156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西安工程大学教职工代表大会代表意见和建议用纸</w:t>
      </w:r>
    </w:p>
    <w:p>
      <w:pPr>
        <w:spacing w:line="600" w:lineRule="exact"/>
        <w:ind w:firstLine="281" w:firstLineChars="1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八届四次第   号                            [          类 ]</w:t>
      </w:r>
    </w:p>
    <w:tbl>
      <w:tblPr>
        <w:tblStyle w:val="4"/>
        <w:tblW w:w="9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5"/>
        <w:gridCol w:w="1350"/>
        <w:gridCol w:w="1410"/>
        <w:gridCol w:w="2098"/>
        <w:gridCol w:w="151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5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代表姓名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工作部门</w:t>
            </w:r>
          </w:p>
        </w:tc>
        <w:tc>
          <w:tcPr>
            <w:tcW w:w="2098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363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9223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9" w:hRule="atLeast"/>
          <w:jc w:val="center"/>
        </w:trPr>
        <w:tc>
          <w:tcPr>
            <w:tcW w:w="9223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内容：</w:t>
            </w: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              </w:t>
            </w: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年   月   日</w:t>
            </w:r>
          </w:p>
          <w:p>
            <w:pPr>
              <w:spacing w:line="420" w:lineRule="exact"/>
              <w:rPr>
                <w:rFonts w:hint="eastAsia"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 w:cs="仿宋"/>
                <w:b/>
                <w:w w:val="90"/>
                <w:sz w:val="24"/>
              </w:rPr>
              <w:t>代表团初步审核意见</w:t>
            </w:r>
          </w:p>
        </w:tc>
        <w:tc>
          <w:tcPr>
            <w:tcW w:w="7738" w:type="dxa"/>
            <w:gridSpan w:val="5"/>
            <w:noWrap w:val="0"/>
            <w:vAlign w:val="top"/>
          </w:tcPr>
          <w:p>
            <w:pPr>
              <w:ind w:right="147" w:rightChars="70"/>
              <w:jc w:val="right"/>
              <w:rPr>
                <w:rFonts w:hint="eastAsia" w:ascii="仿宋_GB2312" w:hAnsi="仿宋" w:eastAsia="仿宋_GB2312" w:cs="仿宋"/>
                <w:b/>
                <w:sz w:val="24"/>
              </w:rPr>
            </w:pPr>
          </w:p>
          <w:p>
            <w:pPr>
              <w:ind w:right="147" w:rightChars="70"/>
              <w:jc w:val="right"/>
              <w:rPr>
                <w:rFonts w:hint="eastAsia" w:ascii="仿宋_GB2312" w:hAnsi="仿宋" w:eastAsia="仿宋_GB2312" w:cs="仿宋"/>
                <w:b/>
                <w:sz w:val="24"/>
              </w:rPr>
            </w:pPr>
          </w:p>
          <w:p>
            <w:pPr>
              <w:ind w:right="147" w:rightChars="70"/>
              <w:jc w:val="right"/>
              <w:rPr>
                <w:rFonts w:hint="eastAsia" w:ascii="仿宋_GB2312" w:hAnsi="仿宋" w:eastAsia="仿宋_GB2312" w:cs="仿宋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年   月   日</w:t>
            </w:r>
          </w:p>
          <w:p>
            <w:pPr>
              <w:ind w:right="147" w:rightChars="70"/>
              <w:jc w:val="right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  <w:jc w:val="center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处理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情况</w:t>
            </w:r>
          </w:p>
        </w:tc>
        <w:tc>
          <w:tcPr>
            <w:tcW w:w="7738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</w:t>
            </w:r>
          </w:p>
          <w:p>
            <w:pPr>
              <w:ind w:firstLine="6325" w:firstLineChars="3000"/>
              <w:rPr>
                <w:rFonts w:hint="eastAsia" w:ascii="仿宋_GB2312" w:eastAsia="仿宋_GB2312"/>
                <w:b/>
              </w:rPr>
            </w:pPr>
          </w:p>
          <w:p>
            <w:pPr>
              <w:ind w:firstLine="6325" w:firstLineChars="3000"/>
              <w:rPr>
                <w:rFonts w:hint="eastAsia" w:ascii="仿宋_GB2312" w:eastAsia="仿宋_GB2312"/>
                <w:b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年   月   日</w:t>
            </w:r>
          </w:p>
          <w:p>
            <w:pPr>
              <w:ind w:right="147" w:rightChars="70"/>
              <w:jc w:val="right"/>
              <w:rPr>
                <w:rFonts w:hint="eastAsia" w:ascii="仿宋_GB2312" w:eastAsia="仿宋_GB2312"/>
                <w:b/>
              </w:rPr>
            </w:pPr>
          </w:p>
        </w:tc>
      </w:tr>
    </w:tbl>
    <w:p>
      <w:pPr>
        <w:spacing w:line="400" w:lineRule="exact"/>
        <w:ind w:left="178" w:leftChars="85" w:firstLine="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注：1. 请用钢笔或签字笔书写，字迹清楚。</w:t>
      </w:r>
    </w:p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Cs w:val="21"/>
        </w:rPr>
        <w:t xml:space="preserve">      2. 为便于处理，一事用一纸。</w:t>
      </w:r>
    </w:p>
    <w:p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1701" w:right="1588" w:bottom="1134" w:left="1588" w:header="851" w:footer="85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ZjM1OTlhMjhlZmJiNzQ2ZDNmMzI2ZWY5MTcwZGIifQ=="/>
  </w:docVars>
  <w:rsids>
    <w:rsidRoot w:val="42005BB9"/>
    <w:rsid w:val="4200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2023-08-25T09:17:00Z</dcterms:created>
  <dc:creator>晶</dc:creator>
  <cp:lastModifiedBy>晶</cp:lastModifiedBy>
  <dcterms:modified xsi:type="dcterms:W3CDTF">2023-08-25T09:17:56Z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BDBD9EEF0D1B4AFCAC134318AD679008_11</vt:lpwstr>
  </property>
</Properties>
</file>